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D1AD7F" w14:textId="77777777" w:rsidR="000D0786" w:rsidRDefault="00C42AEE">
      <w:pPr>
        <w:jc w:val="center"/>
        <w:rPr>
          <w:rFonts w:ascii="黑体" w:eastAsia="黑体" w:hAnsi="Times"/>
          <w:sz w:val="30"/>
          <w:szCs w:val="30"/>
        </w:rPr>
      </w:pPr>
      <w:r>
        <w:rPr>
          <w:rFonts w:ascii="黑体" w:eastAsia="黑体" w:hAnsi="Times" w:hint="eastAsia"/>
          <w:sz w:val="30"/>
          <w:szCs w:val="30"/>
        </w:rPr>
        <w:t>山东大学</w:t>
      </w:r>
      <w:r w:rsidRPr="00F03357">
        <w:rPr>
          <w:rFonts w:ascii="黑体" w:eastAsia="黑体" w:hAnsi="黑体" w:hint="eastAsia"/>
          <w:sz w:val="30"/>
          <w:szCs w:val="30"/>
          <w:u w:val="single"/>
        </w:rPr>
        <w:t xml:space="preserve"> </w:t>
      </w:r>
      <w:r w:rsidRPr="00F03357">
        <w:rPr>
          <w:rFonts w:ascii="黑体" w:eastAsia="黑体" w:hAnsi="黑体" w:cs="宋体" w:hint="eastAsia"/>
          <w:sz w:val="30"/>
          <w:szCs w:val="30"/>
          <w:u w:val="single"/>
        </w:rPr>
        <w:t>软件</w:t>
      </w:r>
      <w:r w:rsidRPr="00F03357">
        <w:rPr>
          <w:rFonts w:ascii="黑体" w:eastAsia="黑体" w:hAnsi="黑体" w:hint="eastAsia"/>
          <w:sz w:val="30"/>
          <w:szCs w:val="30"/>
          <w:u w:val="single"/>
        </w:rPr>
        <w:t xml:space="preserve"> </w:t>
      </w:r>
      <w:r>
        <w:rPr>
          <w:rFonts w:ascii="黑体" w:eastAsia="黑体" w:hAnsi="Times" w:hint="eastAsia"/>
          <w:sz w:val="30"/>
          <w:szCs w:val="30"/>
        </w:rPr>
        <w:t>学院</w:t>
      </w:r>
    </w:p>
    <w:p w14:paraId="41F9CD2F" w14:textId="77777777" w:rsidR="000D0786" w:rsidRDefault="00C42AEE">
      <w:pPr>
        <w:jc w:val="center"/>
        <w:rPr>
          <w:rFonts w:ascii="黑体" w:eastAsia="黑体" w:hAnsi="Times"/>
          <w:sz w:val="30"/>
          <w:szCs w:val="30"/>
        </w:rPr>
      </w:pPr>
      <w:r w:rsidRPr="00F03357">
        <w:rPr>
          <w:rFonts w:ascii="黑体" w:eastAsia="黑体" w:hAnsi="Times" w:hint="eastAsia"/>
          <w:b/>
          <w:sz w:val="30"/>
          <w:szCs w:val="30"/>
          <w:u w:val="single"/>
        </w:rPr>
        <w:t xml:space="preserve"> </w:t>
      </w:r>
      <w:r w:rsidR="00A856D2">
        <w:rPr>
          <w:rFonts w:ascii="宋体" w:hAnsi="宋体" w:cs="宋体" w:hint="eastAsia"/>
          <w:b/>
          <w:sz w:val="30"/>
          <w:szCs w:val="30"/>
          <w:u w:val="single"/>
        </w:rPr>
        <w:t>操作系统</w:t>
      </w:r>
      <w:r w:rsidR="0025316D">
        <w:rPr>
          <w:rFonts w:ascii="宋体" w:hAnsi="宋体" w:cs="宋体" w:hint="eastAsia"/>
          <w:b/>
          <w:sz w:val="30"/>
          <w:szCs w:val="30"/>
          <w:u w:val="single"/>
        </w:rPr>
        <w:t xml:space="preserve"> </w:t>
      </w:r>
      <w:r w:rsidR="005A5F9F">
        <w:rPr>
          <w:rFonts w:ascii="黑体" w:eastAsia="黑体" w:hAnsi="Times" w:hint="eastAsia"/>
          <w:sz w:val="30"/>
          <w:szCs w:val="30"/>
        </w:rPr>
        <w:t>课程</w:t>
      </w:r>
      <w:r>
        <w:rPr>
          <w:rFonts w:ascii="黑体" w:eastAsia="黑体" w:hAnsi="Times" w:hint="eastAsia"/>
          <w:sz w:val="30"/>
          <w:szCs w:val="30"/>
        </w:rPr>
        <w:t>实验报告</w:t>
      </w:r>
    </w:p>
    <w:p w14:paraId="27415B38" w14:textId="77777777" w:rsidR="000D0786" w:rsidRDefault="00C42AEE">
      <w:pPr>
        <w:rPr>
          <w:rFonts w:ascii="Times" w:hAnsi="Times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841"/>
        <w:gridCol w:w="1994"/>
        <w:gridCol w:w="2659"/>
      </w:tblGrid>
      <w:tr w:rsidR="008D56F3" w14:paraId="2D1CD774" w14:textId="77777777" w:rsidTr="00F0335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53057" w14:textId="6EA84700" w:rsidR="008D56F3" w:rsidRDefault="0025316D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学号：</w:t>
            </w:r>
            <w:r w:rsidR="00B74763">
              <w:rPr>
                <w:rFonts w:ascii="黑体" w:eastAsia="黑体" w:hAnsi="Times" w:hint="eastAsia"/>
                <w:sz w:val="24"/>
                <w:szCs w:val="20"/>
              </w:rPr>
              <w:t>202000300125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C278A" w14:textId="2DF49C22" w:rsidR="008D56F3" w:rsidRDefault="0025316D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姓名：</w:t>
            </w:r>
            <w:r w:rsidR="00B74763">
              <w:rPr>
                <w:rFonts w:ascii="黑体" w:eastAsia="黑体" w:hAnsi="Times" w:hint="eastAsia"/>
                <w:sz w:val="24"/>
                <w:szCs w:val="20"/>
              </w:rPr>
              <w:t>贾星宇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599E0" w14:textId="39966827" w:rsidR="008D56F3" w:rsidRDefault="0025316D" w:rsidP="00F03357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班级：</w:t>
            </w:r>
            <w:r w:rsidR="00B74763">
              <w:rPr>
                <w:rFonts w:ascii="黑体" w:eastAsia="黑体" w:hAnsi="Times" w:hint="eastAsia"/>
                <w:sz w:val="24"/>
                <w:szCs w:val="20"/>
              </w:rPr>
              <w:t>2020级5班</w:t>
            </w:r>
          </w:p>
        </w:tc>
      </w:tr>
      <w:tr w:rsidR="00F03357" w14:paraId="112A4E8A" w14:textId="77777777">
        <w:tc>
          <w:tcPr>
            <w:tcW w:w="82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25601" w14:textId="416B5C8A" w:rsidR="00F03357" w:rsidRDefault="00F03357" w:rsidP="00C641C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实验编号：</w:t>
            </w:r>
            <w:r w:rsidR="0025316D">
              <w:rPr>
                <w:rFonts w:ascii="宋体" w:hAnsi="宋体" w:hint="eastAsia"/>
                <w:sz w:val="24"/>
                <w:szCs w:val="20"/>
              </w:rPr>
              <w:t>实验</w:t>
            </w:r>
            <w:r w:rsidR="00AE325C">
              <w:rPr>
                <w:rFonts w:ascii="宋体" w:hAnsi="宋体" w:hint="eastAsia"/>
                <w:sz w:val="24"/>
                <w:szCs w:val="20"/>
              </w:rPr>
              <w:t>四</w:t>
            </w:r>
          </w:p>
        </w:tc>
      </w:tr>
      <w:tr w:rsidR="000D0786" w14:paraId="54ADF3DE" w14:textId="77777777">
        <w:tc>
          <w:tcPr>
            <w:tcW w:w="82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3C65F" w14:textId="49647EDF" w:rsidR="000D0786" w:rsidRDefault="00C42AEE" w:rsidP="00C641C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实验题目：</w:t>
            </w:r>
            <w:r w:rsidR="00AE325C" w:rsidRPr="00AE325C">
              <w:rPr>
                <w:rFonts w:ascii="黑体" w:eastAsia="黑体" w:hAnsi="Times" w:hint="eastAsia"/>
                <w:sz w:val="24"/>
                <w:szCs w:val="20"/>
              </w:rPr>
              <w:t>进程同步实验</w:t>
            </w:r>
          </w:p>
        </w:tc>
      </w:tr>
      <w:tr w:rsidR="000D0786" w14:paraId="6992B4BF" w14:textId="77777777">
        <w:tc>
          <w:tcPr>
            <w:tcW w:w="36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15ED2" w14:textId="1F0E9C90" w:rsidR="000D0786" w:rsidRDefault="00C42AEE" w:rsidP="0025316D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实验学时：</w:t>
            </w:r>
            <w:r w:rsidR="00D20BC4">
              <w:rPr>
                <w:rFonts w:ascii="黑体" w:eastAsia="黑体" w:hAnsi="Times" w:hint="eastAsia"/>
                <w:sz w:val="24"/>
                <w:szCs w:val="20"/>
              </w:rPr>
              <w:t>4</w:t>
            </w:r>
          </w:p>
        </w:tc>
        <w:tc>
          <w:tcPr>
            <w:tcW w:w="465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F6999" w14:textId="044578D2" w:rsidR="000D0786" w:rsidRDefault="00C42AEE" w:rsidP="0025316D">
            <w:pPr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实验日期：</w:t>
            </w:r>
            <w:r w:rsidR="00AE325C">
              <w:rPr>
                <w:rFonts w:ascii="宋体" w:hAnsi="宋体" w:cs="宋体"/>
                <w:sz w:val="24"/>
                <w:szCs w:val="20"/>
              </w:rPr>
              <w:t>2022年4月30日</w:t>
            </w:r>
          </w:p>
        </w:tc>
      </w:tr>
      <w:tr w:rsidR="000D0786" w14:paraId="1515B3B5" w14:textId="77777777">
        <w:trPr>
          <w:trHeight w:val="646"/>
        </w:trPr>
        <w:tc>
          <w:tcPr>
            <w:tcW w:w="82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CFCFF" w14:textId="77777777" w:rsidR="000D0786" w:rsidRDefault="00C42AEE">
            <w:pPr>
              <w:rPr>
                <w:rFonts w:ascii="宋体" w:hAnsi="宋体" w:cs="宋体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实验目的：</w:t>
            </w:r>
          </w:p>
          <w:p w14:paraId="0947730F" w14:textId="3F3DC0EC" w:rsidR="00C641C2" w:rsidRPr="00E955EA" w:rsidRDefault="00AE325C" w:rsidP="00C641C2">
            <w:pPr>
              <w:jc w:val="left"/>
              <w:rPr>
                <w:rFonts w:ascii="宋体" w:hAnsi="宋体" w:cs="宋体"/>
                <w:sz w:val="24"/>
                <w:szCs w:val="20"/>
              </w:rPr>
            </w:pPr>
            <w:r>
              <w:t>加深对并发协作进程同步与互斥概念的理解，观察和体验并发进程同步与互斥</w:t>
            </w:r>
            <w:r>
              <w:t xml:space="preserve"> </w:t>
            </w:r>
            <w:r>
              <w:t>操作的效果，分析与研究经典进程同步与互斥问题的实际解决方案。了解</w:t>
            </w:r>
            <w:r>
              <w:t xml:space="preserve"> Linux </w:t>
            </w:r>
            <w:r>
              <w:t>系</w:t>
            </w:r>
            <w:r>
              <w:t xml:space="preserve"> </w:t>
            </w:r>
            <w:r>
              <w:t>统中</w:t>
            </w:r>
            <w:r>
              <w:t xml:space="preserve"> IPC </w:t>
            </w:r>
            <w:r>
              <w:t>进程同步工具的用法，练习并发协作进程的同步与互斥操作的编程与调试</w:t>
            </w:r>
            <w:r>
              <w:t xml:space="preserve"> </w:t>
            </w:r>
            <w:r>
              <w:t>技术。</w:t>
            </w:r>
          </w:p>
        </w:tc>
      </w:tr>
      <w:tr w:rsidR="000D0786" w14:paraId="75021F70" w14:textId="77777777">
        <w:trPr>
          <w:trHeight w:val="586"/>
        </w:trPr>
        <w:tc>
          <w:tcPr>
            <w:tcW w:w="82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BF580" w14:textId="4C857676" w:rsidR="000D0786" w:rsidRDefault="00C42AEE">
            <w:r>
              <w:rPr>
                <w:rFonts w:ascii="黑体" w:eastAsia="黑体" w:hAnsi="Times" w:hint="eastAsia"/>
                <w:sz w:val="24"/>
                <w:szCs w:val="20"/>
              </w:rPr>
              <w:t>硬件环境：</w:t>
            </w:r>
            <w:r>
              <w:t> </w:t>
            </w:r>
          </w:p>
          <w:p w14:paraId="371E5F4A" w14:textId="77777777" w:rsidR="00B74763" w:rsidRDefault="00B74763"/>
          <w:p w14:paraId="01D523E1" w14:textId="77777777" w:rsidR="00B74763" w:rsidRDefault="00B74763" w:rsidP="00B74763">
            <w:r>
              <w:rPr>
                <w:rFonts w:hint="eastAsia"/>
              </w:rPr>
              <w:t>宿主机：</w:t>
            </w:r>
            <w:r>
              <w:rPr>
                <w:rFonts w:hint="eastAsia"/>
              </w:rPr>
              <w:t>lntel(R) Core(TM) i5-10210U CPU @ 1</w:t>
            </w:r>
            <w:r>
              <w:t>.</w:t>
            </w:r>
            <w:r>
              <w:rPr>
                <w:rFonts w:hint="eastAsia"/>
              </w:rPr>
              <w:t>60G Hz 2 .1 1 G Hz</w:t>
            </w:r>
          </w:p>
          <w:p w14:paraId="5ADF604D" w14:textId="0C059082" w:rsidR="00C42AEE" w:rsidRPr="00B74763" w:rsidRDefault="00B74763">
            <w:r>
              <w:rPr>
                <w:rFonts w:hint="eastAsia"/>
              </w:rPr>
              <w:t>虚拟机：</w:t>
            </w:r>
            <w:r w:rsidRPr="00B74763">
              <w:t>ubuntu-20.04.1-desktop-amd64</w:t>
            </w:r>
          </w:p>
          <w:p w14:paraId="467E43F6" w14:textId="77777777" w:rsidR="009233FD" w:rsidRPr="00C42AEE" w:rsidRDefault="009233FD">
            <w:pPr>
              <w:rPr>
                <w:rFonts w:ascii="宋体" w:hAnsi="宋体"/>
                <w:sz w:val="24"/>
                <w:szCs w:val="20"/>
              </w:rPr>
            </w:pPr>
          </w:p>
        </w:tc>
      </w:tr>
      <w:tr w:rsidR="000D0786" w14:paraId="49E16E50" w14:textId="77777777">
        <w:trPr>
          <w:trHeight w:val="653"/>
        </w:trPr>
        <w:tc>
          <w:tcPr>
            <w:tcW w:w="82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CFB2E" w14:textId="7CA0F2A6" w:rsidR="000D0786" w:rsidRDefault="00C42AEE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软件环境：</w:t>
            </w:r>
          </w:p>
          <w:p w14:paraId="4589CA22" w14:textId="77777777" w:rsidR="00B74763" w:rsidRDefault="00B74763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1356DED1" w14:textId="7D015C63" w:rsidR="00B74763" w:rsidRDefault="00B74763">
            <w:r w:rsidRPr="00B74763">
              <w:rPr>
                <w:rFonts w:hint="eastAsia"/>
              </w:rPr>
              <w:t>宿主机：</w:t>
            </w:r>
            <w:r w:rsidRPr="00B74763">
              <w:rPr>
                <w:rFonts w:hint="eastAsia"/>
              </w:rPr>
              <w:t xml:space="preserve">Windows 10 </w:t>
            </w:r>
            <w:r w:rsidRPr="00B74763">
              <w:rPr>
                <w:rFonts w:hint="eastAsia"/>
              </w:rPr>
              <w:t>家庭中文版</w:t>
            </w:r>
          </w:p>
          <w:p w14:paraId="38424790" w14:textId="345367CB" w:rsidR="00B74763" w:rsidRPr="00B74763" w:rsidRDefault="00B74763">
            <w:r>
              <w:rPr>
                <w:rFonts w:hint="eastAsia"/>
              </w:rPr>
              <w:t>虚拟机：</w:t>
            </w:r>
            <w:r w:rsidRPr="00B74763">
              <w:t>Code::Blocks</w:t>
            </w:r>
          </w:p>
          <w:p w14:paraId="485D99C8" w14:textId="77777777" w:rsidR="009233FD" w:rsidRDefault="009233FD" w:rsidP="00B74763">
            <w:pPr>
              <w:rPr>
                <w:rFonts w:ascii="黑体" w:eastAsia="黑体" w:hAnsi="Times"/>
                <w:sz w:val="24"/>
                <w:szCs w:val="20"/>
              </w:rPr>
            </w:pPr>
          </w:p>
        </w:tc>
      </w:tr>
      <w:tr w:rsidR="000D0786" w14:paraId="4B415014" w14:textId="77777777">
        <w:trPr>
          <w:trHeight w:val="2746"/>
        </w:trPr>
        <w:tc>
          <w:tcPr>
            <w:tcW w:w="82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4E47B" w14:textId="7899CE42" w:rsidR="00026FE9" w:rsidRDefault="00C42AEE" w:rsidP="00C42AEE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实验步骤与</w:t>
            </w:r>
            <w:r>
              <w:rPr>
                <w:rFonts w:ascii="黑体" w:eastAsia="黑体" w:hAnsi="Times"/>
                <w:sz w:val="24"/>
                <w:szCs w:val="20"/>
              </w:rPr>
              <w:t>内容</w:t>
            </w:r>
            <w:r>
              <w:rPr>
                <w:rFonts w:ascii="黑体" w:eastAsia="黑体" w:hAnsi="Times" w:hint="eastAsia"/>
                <w:sz w:val="24"/>
                <w:szCs w:val="20"/>
              </w:rPr>
              <w:t>：</w:t>
            </w:r>
          </w:p>
          <w:p w14:paraId="65146804" w14:textId="77777777" w:rsidR="00E955EA" w:rsidRDefault="00E955EA" w:rsidP="00C42AEE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5F5320AA" w14:textId="38C93705" w:rsidR="00C11381" w:rsidRDefault="00E955EA" w:rsidP="008F49CE">
            <w:pPr>
              <w:jc w:val="left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1.分析并编写示例实验代码，并运行:</w:t>
            </w:r>
          </w:p>
          <w:p w14:paraId="1A508958" w14:textId="5F0F5592" w:rsidR="00C11381" w:rsidRDefault="00C11381" w:rsidP="008F49CE">
            <w:pPr>
              <w:jc w:val="left"/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rFonts w:ascii="黑体" w:eastAsia="黑体" w:hAnsi="Times"/>
                <w:sz w:val="24"/>
                <w:szCs w:val="20"/>
              </w:rPr>
              <w:t>ipc.h:</w:t>
            </w:r>
          </w:p>
          <w:p w14:paraId="44AD0C43" w14:textId="604E1DE1" w:rsidR="00E955EA" w:rsidRDefault="00C11381" w:rsidP="00C11381">
            <w:pPr>
              <w:jc w:val="center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51B77EB" wp14:editId="6BE23668">
                  <wp:extent cx="3323080" cy="322355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6104" cy="3255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DD225F" w14:textId="6D834075" w:rsidR="00C11381" w:rsidRPr="00E955EA" w:rsidRDefault="00C11381" w:rsidP="00C11381">
            <w:pPr>
              <w:jc w:val="left"/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rFonts w:ascii="黑体" w:eastAsia="黑体" w:hAnsi="Times"/>
                <w:sz w:val="24"/>
                <w:szCs w:val="20"/>
              </w:rPr>
              <w:lastRenderedPageBreak/>
              <w:t>ipc.c</w:t>
            </w:r>
          </w:p>
          <w:p w14:paraId="663E1BD9" w14:textId="2DA74D79" w:rsidR="00026FE9" w:rsidRDefault="00C11381" w:rsidP="00906453">
            <w:pPr>
              <w:jc w:val="left"/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653F360" wp14:editId="5D5B0E88">
                  <wp:extent cx="2355448" cy="419862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r="38331"/>
                          <a:stretch/>
                        </pic:blipFill>
                        <pic:spPr bwMode="auto">
                          <a:xfrm>
                            <a:off x="0" y="0"/>
                            <a:ext cx="2421299" cy="431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BF3383" w14:textId="38B12483" w:rsidR="00026FE9" w:rsidRDefault="00C11381" w:rsidP="00906453">
            <w:pPr>
              <w:jc w:val="left"/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18AD2FA" wp14:editId="7F13514D">
                  <wp:extent cx="2463919" cy="3361969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061" cy="3367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299EA" w14:textId="4C61C976" w:rsidR="00C11381" w:rsidRDefault="00C11381" w:rsidP="00C42AEE">
            <w:pPr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7A8769" wp14:editId="1DA9B54B">
                  <wp:extent cx="4542857" cy="5238095"/>
                  <wp:effectExtent l="0" t="0" r="0" b="127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857" cy="52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3624D0" w14:textId="3E7F3757" w:rsidR="00C11381" w:rsidRDefault="00C11381" w:rsidP="00C42AEE">
            <w:pPr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39C65E" wp14:editId="317BCD94">
                  <wp:extent cx="5130800" cy="394906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394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7ADF32" w14:textId="06275D24" w:rsidR="00C11381" w:rsidRDefault="00C11381" w:rsidP="00C42AEE">
            <w:pPr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F2CEA9F" wp14:editId="6931A69B">
                  <wp:extent cx="5130800" cy="4685030"/>
                  <wp:effectExtent l="0" t="0" r="0" b="127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4685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AC3175" w14:textId="3DB27DBA" w:rsidR="00C11381" w:rsidRDefault="00C11381" w:rsidP="00C42AEE">
            <w:pPr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8E2F87" wp14:editId="00C1F130">
                  <wp:extent cx="5130800" cy="306959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306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98E2ED" w14:textId="48C244B9" w:rsidR="00C11381" w:rsidRDefault="00906453" w:rsidP="00C42AEE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producer.c:</w:t>
            </w:r>
          </w:p>
          <w:p w14:paraId="5FD3513C" w14:textId="0E62A77B" w:rsidR="00906453" w:rsidRDefault="00906453" w:rsidP="00C42AEE">
            <w:pPr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9BFC630" wp14:editId="4D231B98">
                  <wp:extent cx="5130800" cy="2541905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54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43D419" w14:textId="3145EB59" w:rsidR="00C11381" w:rsidRDefault="00906453" w:rsidP="00C42AEE">
            <w:pPr>
              <w:rPr>
                <w:rFonts w:ascii="宋体" w:hAnsi="宋体" w:cs="宋体" w:hint="eastAsia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62788A" wp14:editId="76B743B6">
                  <wp:extent cx="5130800" cy="299847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99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FF3E4C" w14:textId="61A967C6" w:rsidR="00C11381" w:rsidRDefault="00906453" w:rsidP="00C42AEE">
            <w:pPr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AFF08D2" wp14:editId="65023DB9">
                  <wp:extent cx="5130800" cy="1845945"/>
                  <wp:effectExtent l="0" t="0" r="0" b="190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1845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AFD7EC" w14:textId="425E78AB" w:rsidR="00C11381" w:rsidRDefault="00C11381" w:rsidP="00C42AEE">
            <w:pPr>
              <w:rPr>
                <w:rFonts w:ascii="宋体" w:hAnsi="宋体" w:cs="宋体"/>
                <w:sz w:val="24"/>
              </w:rPr>
            </w:pPr>
          </w:p>
          <w:p w14:paraId="3D48212C" w14:textId="46CB6C5F" w:rsidR="00906453" w:rsidRDefault="00906453" w:rsidP="00C42AEE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consumer.c:</w:t>
            </w:r>
          </w:p>
          <w:p w14:paraId="05095A13" w14:textId="715E3FBC" w:rsidR="00906453" w:rsidRDefault="00906453" w:rsidP="00C42AEE">
            <w:pPr>
              <w:rPr>
                <w:rFonts w:ascii="宋体" w:hAnsi="宋体" w:cs="宋体" w:hint="eastAsia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7C00F20" wp14:editId="2E1113F8">
                  <wp:extent cx="5130800" cy="1668145"/>
                  <wp:effectExtent l="0" t="0" r="0" b="825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1668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203426" w14:textId="43150E2D" w:rsidR="00C11381" w:rsidRDefault="00906453" w:rsidP="00C42AEE">
            <w:pPr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AE5019" wp14:editId="2F43CD7D">
                  <wp:extent cx="5130800" cy="202057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02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CDB59B" w14:textId="38E0E9C2" w:rsidR="00906453" w:rsidRDefault="00906453" w:rsidP="00C42AEE">
            <w:pPr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7747B4A" wp14:editId="3AAA881F">
                  <wp:extent cx="5130800" cy="1160780"/>
                  <wp:effectExtent l="0" t="0" r="0" b="127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881D7D" w14:textId="77777777" w:rsidR="00906453" w:rsidRDefault="00906453" w:rsidP="00C42AEE">
            <w:pPr>
              <w:rPr>
                <w:rFonts w:ascii="宋体" w:hAnsi="宋体" w:cs="宋体" w:hint="eastAsia"/>
                <w:sz w:val="24"/>
              </w:rPr>
            </w:pPr>
          </w:p>
          <w:p w14:paraId="7D282711" w14:textId="07ED687A" w:rsidR="00026FE9" w:rsidRDefault="00E955EA" w:rsidP="00C42AEE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运行结果如下：</w:t>
            </w:r>
          </w:p>
          <w:p w14:paraId="4B5461AF" w14:textId="32CEDDC1" w:rsidR="006F289F" w:rsidRDefault="00906453" w:rsidP="00361810">
            <w:pPr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首先在文件所在位置输入：</w:t>
            </w:r>
          </w:p>
          <w:p w14:paraId="3CACF362" w14:textId="77777777" w:rsidR="00906453" w:rsidRDefault="00906453" w:rsidP="00361810">
            <w:pPr>
              <w:jc w:val="left"/>
            </w:pPr>
            <w:r>
              <w:t xml:space="preserve">gcc -g -c producer.c ipc.c </w:t>
            </w:r>
          </w:p>
          <w:p w14:paraId="2BCB8388" w14:textId="77777777" w:rsidR="00906453" w:rsidRDefault="00906453" w:rsidP="00361810">
            <w:pPr>
              <w:jc w:val="left"/>
            </w:pPr>
            <w:r>
              <w:t xml:space="preserve">gcc producer.o ipc.o -o producer </w:t>
            </w:r>
          </w:p>
          <w:p w14:paraId="44998A7D" w14:textId="77777777" w:rsidR="00906453" w:rsidRDefault="00906453" w:rsidP="00361810">
            <w:pPr>
              <w:jc w:val="left"/>
            </w:pPr>
            <w:r>
              <w:t xml:space="preserve">gcc -g -c consumer.c ipc.c </w:t>
            </w:r>
          </w:p>
          <w:p w14:paraId="451E10AD" w14:textId="3981D372" w:rsidR="00906453" w:rsidRDefault="00906453" w:rsidP="00361810">
            <w:pPr>
              <w:jc w:val="left"/>
              <w:rPr>
                <w:rFonts w:ascii="宋体" w:hAnsi="宋体" w:cs="宋体" w:hint="eastAsia"/>
                <w:sz w:val="24"/>
              </w:rPr>
            </w:pPr>
            <w:r>
              <w:t>gcc consumer.o ipc.o -o consumer</w:t>
            </w:r>
          </w:p>
          <w:p w14:paraId="6493CD90" w14:textId="5162C197" w:rsidR="00361810" w:rsidRDefault="00361810" w:rsidP="00361810">
            <w:pPr>
              <w:jc w:val="left"/>
              <w:rPr>
                <w:rFonts w:ascii="宋体" w:hAnsi="宋体" w:cs="宋体"/>
                <w:sz w:val="24"/>
              </w:rPr>
            </w:pPr>
          </w:p>
          <w:p w14:paraId="54A99213" w14:textId="63B80ABC" w:rsidR="00906453" w:rsidRDefault="00906453" w:rsidP="00361810">
            <w:pPr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随后</w:t>
            </w:r>
            <w:r w:rsidRPr="00906453">
              <w:rPr>
                <w:rFonts w:ascii="宋体" w:hAnsi="宋体" w:cs="宋体" w:hint="eastAsia"/>
                <w:sz w:val="24"/>
              </w:rPr>
              <w:t>在当前终端窗体中启动执行速率为 1 秒的一个生产者进程</w:t>
            </w:r>
            <w:r>
              <w:rPr>
                <w:rFonts w:ascii="宋体" w:hAnsi="宋体" w:cs="宋体" w:hint="eastAsia"/>
                <w:sz w:val="24"/>
              </w:rPr>
              <w:t>：</w:t>
            </w:r>
          </w:p>
          <w:p w14:paraId="4EEBCF7D" w14:textId="52CE30F2" w:rsidR="0032629A" w:rsidRDefault="0032629A" w:rsidP="00361810">
            <w:pPr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.</w:t>
            </w:r>
            <w:r>
              <w:rPr>
                <w:rFonts w:ascii="宋体" w:hAnsi="宋体" w:cs="宋体"/>
                <w:sz w:val="24"/>
              </w:rPr>
              <w:t>/producer 1</w:t>
            </w:r>
            <w:r>
              <w:rPr>
                <w:rFonts w:ascii="宋体" w:hAnsi="宋体" w:cs="宋体" w:hint="eastAsia"/>
                <w:sz w:val="24"/>
              </w:rPr>
              <w:t>:</w:t>
            </w:r>
          </w:p>
          <w:p w14:paraId="4B389CD0" w14:textId="3C40302B" w:rsidR="0032629A" w:rsidRDefault="0032629A" w:rsidP="00361810">
            <w:pPr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584AF7A" wp14:editId="4E4C843B">
                  <wp:extent cx="5130800" cy="2966085"/>
                  <wp:effectExtent l="0" t="0" r="0" b="571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966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920A82" w14:textId="20C05A6A" w:rsidR="00AE325C" w:rsidRDefault="0032629A" w:rsidP="00361810">
            <w:pPr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可以看到生产者进程在写入8个字节后因为缓冲区满而阻塞</w:t>
            </w:r>
          </w:p>
          <w:p w14:paraId="0E595327" w14:textId="13D7ACF4" w:rsidR="0032629A" w:rsidRDefault="0032629A" w:rsidP="00361810">
            <w:pPr>
              <w:jc w:val="left"/>
              <w:rPr>
                <w:rFonts w:ascii="宋体" w:hAnsi="宋体" w:cs="宋体"/>
                <w:sz w:val="24"/>
              </w:rPr>
            </w:pPr>
          </w:p>
          <w:p w14:paraId="5412BF71" w14:textId="4AE17A9A" w:rsidR="0032629A" w:rsidRDefault="0032629A" w:rsidP="00361810">
            <w:pPr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随后</w:t>
            </w:r>
            <w:r w:rsidR="008B0F7D">
              <w:rPr>
                <w:rFonts w:ascii="宋体" w:hAnsi="宋体" w:cs="宋体" w:hint="eastAsia"/>
                <w:sz w:val="24"/>
              </w:rPr>
              <w:t>打开一个每三秒执行一次的生产者进程：</w:t>
            </w:r>
          </w:p>
          <w:p w14:paraId="472944F4" w14:textId="15305B14" w:rsidR="008B0F7D" w:rsidRDefault="008B0F7D" w:rsidP="00361810">
            <w:pPr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.</w:t>
            </w:r>
            <w:r>
              <w:rPr>
                <w:rFonts w:ascii="宋体" w:hAnsi="宋体" w:cs="宋体"/>
                <w:sz w:val="24"/>
              </w:rPr>
              <w:t>/producer 3:</w:t>
            </w:r>
          </w:p>
          <w:p w14:paraId="7B22BC1E" w14:textId="258C23BE" w:rsidR="008B0F7D" w:rsidRDefault="008B0F7D" w:rsidP="00361810">
            <w:pPr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C4404EC" wp14:editId="287D7D7F">
                  <wp:extent cx="5130800" cy="1441450"/>
                  <wp:effectExtent l="0" t="0" r="0" b="635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144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919B68" w14:textId="68FD646F" w:rsidR="008B0F7D" w:rsidRDefault="008B0F7D" w:rsidP="00361810">
            <w:pPr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因为缓冲区满，所以新打开的进程被阻塞</w:t>
            </w:r>
          </w:p>
          <w:p w14:paraId="5C02F494" w14:textId="42CD4118" w:rsidR="008B0F7D" w:rsidRDefault="008B0F7D" w:rsidP="008B0F7D">
            <w:pPr>
              <w:jc w:val="left"/>
              <w:rPr>
                <w:rFonts w:ascii="宋体" w:hAnsi="宋体" w:cs="宋体"/>
                <w:sz w:val="24"/>
              </w:rPr>
            </w:pPr>
            <w:r w:rsidRPr="008B0F7D">
              <w:rPr>
                <w:rFonts w:ascii="宋体" w:hAnsi="宋体" w:cs="宋体" w:hint="eastAsia"/>
                <w:sz w:val="24"/>
              </w:rPr>
              <w:t>再打开另外两个终端窗体，进入当前工作目录，从中启动执行速率为 2 和 4 的两个消费者进程:</w:t>
            </w:r>
          </w:p>
          <w:p w14:paraId="5746FBDA" w14:textId="2AD9FB97" w:rsidR="008B0F7D" w:rsidRDefault="008B0F7D" w:rsidP="008B0F7D">
            <w:pPr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.</w:t>
            </w:r>
            <w:r>
              <w:rPr>
                <w:rFonts w:ascii="宋体" w:hAnsi="宋体" w:cs="宋体"/>
                <w:sz w:val="24"/>
              </w:rPr>
              <w:t>/consumer 2</w:t>
            </w:r>
          </w:p>
          <w:p w14:paraId="079588CE" w14:textId="20061461" w:rsidR="008B0F7D" w:rsidRDefault="008B0F7D" w:rsidP="008B0F7D">
            <w:pPr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.</w:t>
            </w:r>
            <w:r>
              <w:rPr>
                <w:rFonts w:ascii="宋体" w:hAnsi="宋体" w:cs="宋体"/>
                <w:sz w:val="24"/>
              </w:rPr>
              <w:t>/consumer 4</w:t>
            </w:r>
          </w:p>
          <w:p w14:paraId="24488F7A" w14:textId="1459F5B0" w:rsidR="008B0F7D" w:rsidRPr="008B0F7D" w:rsidRDefault="008B0F7D" w:rsidP="008B0F7D">
            <w:pPr>
              <w:jc w:val="left"/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A332FB0" wp14:editId="78B9491A">
                  <wp:extent cx="5130800" cy="2936875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C06B7" w14:textId="77777777" w:rsidR="008B0F7D" w:rsidRDefault="008B0F7D" w:rsidP="00361810">
            <w:pPr>
              <w:jc w:val="left"/>
              <w:rPr>
                <w:rFonts w:ascii="宋体" w:hAnsi="宋体" w:cs="宋体" w:hint="eastAsia"/>
                <w:sz w:val="24"/>
              </w:rPr>
            </w:pPr>
          </w:p>
          <w:p w14:paraId="581F959D" w14:textId="77777777" w:rsidR="008B0F7D" w:rsidRPr="008B0F7D" w:rsidRDefault="008B0F7D" w:rsidP="008B0F7D">
            <w:pPr>
              <w:jc w:val="left"/>
              <w:rPr>
                <w:rFonts w:ascii="宋体" w:hAnsi="宋体" w:cs="宋体" w:hint="eastAsia"/>
                <w:sz w:val="24"/>
              </w:rPr>
            </w:pPr>
            <w:r w:rsidRPr="008B0F7D">
              <w:rPr>
                <w:rFonts w:ascii="宋体" w:hAnsi="宋体" w:cs="宋体" w:hint="eastAsia"/>
                <w:sz w:val="24"/>
              </w:rPr>
              <w:t>可以看到由于消费者进程读出了写入缓冲区的字符，生产者从新被唤醒继续向</w:t>
            </w:r>
          </w:p>
          <w:p w14:paraId="045EE80E" w14:textId="4EBB8D43" w:rsidR="00AE325C" w:rsidRDefault="008B0F7D" w:rsidP="008B0F7D">
            <w:pPr>
              <w:jc w:val="left"/>
              <w:rPr>
                <w:rFonts w:ascii="宋体" w:hAnsi="宋体" w:cs="宋体"/>
                <w:sz w:val="24"/>
              </w:rPr>
            </w:pPr>
            <w:r w:rsidRPr="008B0F7D">
              <w:rPr>
                <w:rFonts w:ascii="宋体" w:hAnsi="宋体" w:cs="宋体" w:hint="eastAsia"/>
                <w:sz w:val="24"/>
              </w:rPr>
              <w:t>读过的缓冲区单元中同步的写入字符。</w:t>
            </w:r>
          </w:p>
          <w:p w14:paraId="3ABBDCCB" w14:textId="541232C8" w:rsidR="00AE325C" w:rsidRDefault="00AE325C" w:rsidP="00361810">
            <w:pPr>
              <w:jc w:val="left"/>
              <w:rPr>
                <w:rFonts w:ascii="宋体" w:hAnsi="宋体" w:cs="宋体"/>
                <w:sz w:val="24"/>
              </w:rPr>
            </w:pPr>
          </w:p>
          <w:p w14:paraId="59331718" w14:textId="18F1B61D" w:rsidR="00AE325C" w:rsidRDefault="008B0F7D" w:rsidP="00361810">
            <w:pPr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利用ctrl+c中断</w:t>
            </w:r>
            <w:r w:rsidR="0038476F">
              <w:rPr>
                <w:rFonts w:ascii="宋体" w:hAnsi="宋体" w:cs="宋体" w:hint="eastAsia"/>
                <w:sz w:val="24"/>
              </w:rPr>
              <w:t>两个生产者进程:</w:t>
            </w:r>
          </w:p>
          <w:p w14:paraId="0BE446C9" w14:textId="6F5F6AAD" w:rsidR="0038476F" w:rsidRDefault="0038476F" w:rsidP="00361810">
            <w:pPr>
              <w:jc w:val="left"/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8C56B3" wp14:editId="34E6E194">
                  <wp:extent cx="5130800" cy="2839085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83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F63360" w14:textId="542D9B5B" w:rsidR="00AE325C" w:rsidRDefault="0038476F" w:rsidP="0038476F">
            <w:pPr>
              <w:jc w:val="left"/>
              <w:rPr>
                <w:rFonts w:ascii="宋体" w:hAnsi="宋体" w:cs="宋体"/>
                <w:sz w:val="24"/>
              </w:rPr>
            </w:pPr>
            <w:r w:rsidRPr="0038476F">
              <w:rPr>
                <w:rFonts w:ascii="宋体" w:hAnsi="宋体" w:cs="宋体" w:hint="eastAsia"/>
                <w:sz w:val="24"/>
              </w:rPr>
              <w:t>两消费者进程在读空缓冲区后而阻塞</w:t>
            </w:r>
          </w:p>
          <w:p w14:paraId="27A7816B" w14:textId="7A36F45D" w:rsidR="0038476F" w:rsidRDefault="0038476F" w:rsidP="0038476F">
            <w:pPr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在此打开两生产者进程，随后中断两消费者进程：</w:t>
            </w:r>
            <w:r>
              <w:rPr>
                <w:rFonts w:ascii="宋体" w:hAnsi="宋体" w:cs="宋体"/>
                <w:sz w:val="24"/>
              </w:rPr>
              <w:br/>
            </w:r>
            <w:r>
              <w:rPr>
                <w:noProof/>
              </w:rPr>
              <w:drawing>
                <wp:inline distT="0" distB="0" distL="0" distR="0" wp14:anchorId="29499C75" wp14:editId="0804025C">
                  <wp:extent cx="5130800" cy="2849880"/>
                  <wp:effectExtent l="0" t="0" r="0" b="762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84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E43D95" w14:textId="05E0D664" w:rsidR="0038476F" w:rsidRDefault="0038476F" w:rsidP="0038476F">
            <w:pPr>
              <w:jc w:val="left"/>
              <w:rPr>
                <w:rFonts w:ascii="宋体" w:hAnsi="宋体" w:cs="宋体"/>
                <w:sz w:val="24"/>
              </w:rPr>
            </w:pPr>
            <w:r w:rsidRPr="0038476F">
              <w:rPr>
                <w:rFonts w:ascii="宋体" w:hAnsi="宋体" w:cs="宋体" w:hint="eastAsia"/>
                <w:sz w:val="24"/>
              </w:rPr>
              <w:t>两</w:t>
            </w:r>
            <w:r>
              <w:rPr>
                <w:rFonts w:ascii="宋体" w:hAnsi="宋体" w:cs="宋体" w:hint="eastAsia"/>
                <w:sz w:val="24"/>
              </w:rPr>
              <w:t>生产者</w:t>
            </w:r>
            <w:r w:rsidRPr="0038476F">
              <w:rPr>
                <w:rFonts w:ascii="宋体" w:hAnsi="宋体" w:cs="宋体" w:hint="eastAsia"/>
                <w:sz w:val="24"/>
              </w:rPr>
              <w:t>进程在</w:t>
            </w:r>
            <w:r>
              <w:rPr>
                <w:rFonts w:ascii="宋体" w:hAnsi="宋体" w:cs="宋体" w:hint="eastAsia"/>
                <w:sz w:val="24"/>
              </w:rPr>
              <w:t>写满</w:t>
            </w:r>
            <w:r w:rsidRPr="0038476F">
              <w:rPr>
                <w:rFonts w:ascii="宋体" w:hAnsi="宋体" w:cs="宋体" w:hint="eastAsia"/>
                <w:sz w:val="24"/>
              </w:rPr>
              <w:t>缓冲区后而阻塞</w:t>
            </w:r>
          </w:p>
          <w:p w14:paraId="68D5D52E" w14:textId="77777777" w:rsidR="00AE325C" w:rsidRDefault="00AE325C" w:rsidP="00361810">
            <w:pPr>
              <w:jc w:val="left"/>
              <w:rPr>
                <w:rFonts w:ascii="宋体" w:hAnsi="宋体" w:cs="宋体" w:hint="eastAsia"/>
                <w:sz w:val="24"/>
              </w:rPr>
            </w:pPr>
          </w:p>
          <w:p w14:paraId="20B18247" w14:textId="3B709375" w:rsidR="00361810" w:rsidRDefault="006F289F" w:rsidP="00361810">
            <w:pPr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经验证，发现实验结果和实验大纲结果一致。</w:t>
            </w:r>
          </w:p>
          <w:p w14:paraId="1FC0B6A5" w14:textId="77777777" w:rsidR="00361810" w:rsidRPr="00361810" w:rsidRDefault="00361810" w:rsidP="00361810">
            <w:pPr>
              <w:jc w:val="left"/>
              <w:rPr>
                <w:rFonts w:ascii="黑体" w:eastAsia="黑体" w:hAnsi="Times"/>
                <w:sz w:val="24"/>
                <w:szCs w:val="20"/>
              </w:rPr>
            </w:pPr>
          </w:p>
          <w:p w14:paraId="7F4D4AC5" w14:textId="3BEE3CBC" w:rsidR="00026FE9" w:rsidRPr="00361810" w:rsidRDefault="008F49CE" w:rsidP="00361810">
            <w:pPr>
              <w:jc w:val="left"/>
              <w:rPr>
                <w:rFonts w:ascii="黑体" w:eastAsia="黑体" w:hAnsi="Times"/>
                <w:sz w:val="24"/>
                <w:szCs w:val="20"/>
              </w:rPr>
            </w:pPr>
            <w:r w:rsidRPr="00361810">
              <w:rPr>
                <w:rFonts w:ascii="黑体" w:eastAsia="黑体" w:hAnsi="Times" w:hint="eastAsia"/>
                <w:sz w:val="24"/>
                <w:szCs w:val="20"/>
              </w:rPr>
              <w:t>2.分析独立实验要求：</w:t>
            </w:r>
          </w:p>
          <w:p w14:paraId="3FD60E99" w14:textId="11FAE9A3" w:rsidR="008F49CE" w:rsidRDefault="008F49CE" w:rsidP="00C42AEE">
            <w:pPr>
              <w:rPr>
                <w:rFonts w:ascii="宋体" w:hAnsi="宋体" w:cs="宋体"/>
                <w:sz w:val="24"/>
              </w:rPr>
            </w:pPr>
          </w:p>
          <w:p w14:paraId="7160940D" w14:textId="6E5BCEC5" w:rsidR="00BA7096" w:rsidRDefault="002D50E7" w:rsidP="00C42AEE">
            <w:pPr>
              <w:rPr>
                <w:rFonts w:ascii="宋体" w:hAnsi="宋体" w:cs="宋体"/>
                <w:sz w:val="24"/>
              </w:rPr>
            </w:pPr>
            <w:r>
              <w:t>抽烟者问题。假设一个系统中有三个抽烟者进程，每个抽烟者不断地卷烟并抽</w:t>
            </w:r>
            <w:r>
              <w:t xml:space="preserve"> </w:t>
            </w:r>
            <w:r>
              <w:t>烟。抽烟者卷起并抽掉一颗烟需要有三种材料：烟草、纸和胶水。一个抽烟者有烟</w:t>
            </w:r>
            <w:r>
              <w:t xml:space="preserve"> </w:t>
            </w:r>
            <w:r>
              <w:t>草，一个有纸，另一个有胶水。系统中还有两个供应者进程，它们无限地供应所有</w:t>
            </w:r>
            <w:r>
              <w:t xml:space="preserve"> </w:t>
            </w:r>
            <w:r>
              <w:t>三种材料，但每次仅轮流提供三种材料中的两种。得到缺失的两种材料的抽烟者在</w:t>
            </w:r>
            <w:r>
              <w:t xml:space="preserve"> </w:t>
            </w:r>
            <w:r>
              <w:t>卷起并抽掉一颗烟后会发信号通知供应者，让它继续提供另外的两种材料。这一过</w:t>
            </w:r>
            <w:r>
              <w:t xml:space="preserve"> </w:t>
            </w:r>
            <w:r>
              <w:t>程重复进行。</w:t>
            </w:r>
            <w:r>
              <w:t xml:space="preserve"> </w:t>
            </w:r>
            <w:r>
              <w:t>请用以上介绍的</w:t>
            </w:r>
            <w:r>
              <w:t xml:space="preserve"> IPC </w:t>
            </w:r>
            <w:r>
              <w:t>同步机制编程，实现该问题要求的功能。</w:t>
            </w:r>
          </w:p>
          <w:p w14:paraId="6529B946" w14:textId="77777777" w:rsidR="00BA7096" w:rsidRPr="00026FE9" w:rsidRDefault="00BA7096" w:rsidP="00C42AEE">
            <w:pPr>
              <w:rPr>
                <w:rFonts w:ascii="宋体" w:hAnsi="宋体" w:cs="宋体"/>
                <w:sz w:val="24"/>
              </w:rPr>
            </w:pPr>
          </w:p>
          <w:p w14:paraId="00951A5F" w14:textId="64AB67F0" w:rsidR="00C42AEE" w:rsidRDefault="00C35EDD" w:rsidP="00026FE9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编写独立实验代码：</w:t>
            </w:r>
          </w:p>
          <w:p w14:paraId="1BD4CF7D" w14:textId="357F6E76" w:rsidR="007F6359" w:rsidRDefault="0098126A" w:rsidP="00026FE9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i</w:t>
            </w:r>
            <w:r>
              <w:rPr>
                <w:rFonts w:ascii="宋体" w:hAnsi="宋体" w:cs="宋体" w:hint="eastAsia"/>
                <w:sz w:val="24"/>
              </w:rPr>
              <w:t>pc</w:t>
            </w:r>
            <w:r>
              <w:rPr>
                <w:rFonts w:ascii="宋体" w:hAnsi="宋体" w:cs="宋体"/>
                <w:sz w:val="24"/>
              </w:rPr>
              <w:t>.h</w:t>
            </w:r>
            <w:r>
              <w:rPr>
                <w:rFonts w:ascii="宋体" w:hAnsi="宋体" w:cs="宋体" w:hint="eastAsia"/>
                <w:sz w:val="24"/>
              </w:rPr>
              <w:t>与i</w:t>
            </w:r>
            <w:r>
              <w:rPr>
                <w:rFonts w:ascii="宋体" w:hAnsi="宋体" w:cs="宋体"/>
                <w:sz w:val="24"/>
              </w:rPr>
              <w:t>pc.c</w:t>
            </w:r>
            <w:r>
              <w:rPr>
                <w:rFonts w:ascii="宋体" w:hAnsi="宋体" w:cs="宋体" w:hint="eastAsia"/>
                <w:sz w:val="24"/>
              </w:rPr>
              <w:t>同上</w:t>
            </w:r>
          </w:p>
          <w:p w14:paraId="74BD7FAD" w14:textId="544CEB01" w:rsidR="0098126A" w:rsidRDefault="009B60B6" w:rsidP="00026FE9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0：代表拥有烟草的抽烟者</w:t>
            </w:r>
          </w:p>
          <w:p w14:paraId="10C70AA5" w14:textId="098E3895" w:rsidR="0098126A" w:rsidRPr="009B60B6" w:rsidRDefault="009B60B6" w:rsidP="00026FE9">
            <w:pPr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1</w:t>
            </w:r>
            <w:r>
              <w:rPr>
                <w:rFonts w:ascii="宋体" w:hAnsi="宋体" w:cs="宋体" w:hint="eastAsia"/>
                <w:sz w:val="24"/>
              </w:rPr>
              <w:t>：代表拥有</w:t>
            </w:r>
            <w:r>
              <w:rPr>
                <w:rFonts w:ascii="宋体" w:hAnsi="宋体" w:cs="宋体" w:hint="eastAsia"/>
                <w:sz w:val="24"/>
              </w:rPr>
              <w:t>纸</w:t>
            </w:r>
            <w:r>
              <w:rPr>
                <w:rFonts w:ascii="宋体" w:hAnsi="宋体" w:cs="宋体" w:hint="eastAsia"/>
                <w:sz w:val="24"/>
              </w:rPr>
              <w:t>的抽烟者</w:t>
            </w:r>
          </w:p>
          <w:p w14:paraId="6AD77E7E" w14:textId="648CC7FD" w:rsidR="009B60B6" w:rsidRDefault="009B60B6" w:rsidP="009B60B6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2</w:t>
            </w:r>
            <w:r>
              <w:rPr>
                <w:rFonts w:ascii="宋体" w:hAnsi="宋体" w:cs="宋体" w:hint="eastAsia"/>
                <w:sz w:val="24"/>
              </w:rPr>
              <w:t>：代表拥有</w:t>
            </w:r>
            <w:r>
              <w:rPr>
                <w:rFonts w:ascii="宋体" w:hAnsi="宋体" w:cs="宋体" w:hint="eastAsia"/>
                <w:sz w:val="24"/>
              </w:rPr>
              <w:t>胶水</w:t>
            </w:r>
            <w:r>
              <w:rPr>
                <w:rFonts w:ascii="宋体" w:hAnsi="宋体" w:cs="宋体" w:hint="eastAsia"/>
                <w:sz w:val="24"/>
              </w:rPr>
              <w:t>的抽烟者</w:t>
            </w:r>
          </w:p>
          <w:p w14:paraId="60CE7125" w14:textId="6F17F194" w:rsidR="009B60B6" w:rsidRDefault="003A24B5" w:rsidP="00026FE9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P</w:t>
            </w:r>
            <w:r>
              <w:rPr>
                <w:rFonts w:ascii="宋体" w:hAnsi="宋体" w:cs="宋体" w:hint="eastAsia"/>
                <w:sz w:val="24"/>
              </w:rPr>
              <w:t>roducer</w:t>
            </w:r>
            <w:r>
              <w:rPr>
                <w:rFonts w:ascii="宋体" w:hAnsi="宋体" w:cs="宋体"/>
                <w:sz w:val="24"/>
              </w:rPr>
              <w:t>.c:</w:t>
            </w:r>
          </w:p>
          <w:p w14:paraId="049BA7CA" w14:textId="3A0BA2A5" w:rsidR="003A24B5" w:rsidRPr="009B60B6" w:rsidRDefault="003A24B5" w:rsidP="00026FE9">
            <w:pPr>
              <w:rPr>
                <w:rFonts w:ascii="宋体" w:hAnsi="宋体" w:cs="宋体" w:hint="eastAsia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B6B6623" wp14:editId="123A3086">
                  <wp:extent cx="5130800" cy="2583815"/>
                  <wp:effectExtent l="0" t="0" r="0" b="698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58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4FE233" w14:textId="1DC5447A" w:rsidR="007F6359" w:rsidRDefault="003A24B5" w:rsidP="00026FE9">
            <w:pPr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D1F8C71" wp14:editId="2E5BA3B1">
                  <wp:extent cx="5130800" cy="2183130"/>
                  <wp:effectExtent l="0" t="0" r="0" b="762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183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E0C11B" w14:textId="016056BC" w:rsidR="003A24B5" w:rsidRDefault="003A24B5" w:rsidP="00026FE9">
            <w:pPr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45470A8" wp14:editId="6672D2D1">
                  <wp:extent cx="5130800" cy="1960880"/>
                  <wp:effectExtent l="0" t="0" r="0" b="127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196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EC1B00" w14:textId="68ED6529" w:rsidR="003A24B5" w:rsidRDefault="003A24B5" w:rsidP="00026FE9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Smokertoba.c</w:t>
            </w:r>
          </w:p>
          <w:p w14:paraId="764ED3D9" w14:textId="6B6DAEFD" w:rsidR="003A24B5" w:rsidRDefault="003A24B5" w:rsidP="00026FE9">
            <w:pPr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DF231B" wp14:editId="3052C51C">
                  <wp:extent cx="5130800" cy="2638425"/>
                  <wp:effectExtent l="0" t="0" r="0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63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A96FF8" w14:textId="7A8AD005" w:rsidR="003A24B5" w:rsidRDefault="003A24B5" w:rsidP="00026FE9">
            <w:pPr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B3E3F37" wp14:editId="2E0BFA72">
                  <wp:extent cx="5130800" cy="1195070"/>
                  <wp:effectExtent l="0" t="0" r="0" b="508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1195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5B55A4" w14:textId="1AAAD6CF" w:rsidR="003A24B5" w:rsidRDefault="003A24B5" w:rsidP="00026FE9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Smokerglue.c</w:t>
            </w:r>
          </w:p>
          <w:p w14:paraId="26FF763A" w14:textId="103F504B" w:rsidR="003A24B5" w:rsidRDefault="003A24B5" w:rsidP="00026FE9">
            <w:pPr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EA09E30" wp14:editId="12E168F6">
                  <wp:extent cx="5130800" cy="2348865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348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59FD647" wp14:editId="1FEC3E7C">
                  <wp:extent cx="5130800" cy="1176655"/>
                  <wp:effectExtent l="0" t="0" r="0" b="444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117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F7F974" w14:textId="2326638C" w:rsidR="003A24B5" w:rsidRDefault="003A24B5" w:rsidP="00026FE9">
            <w:pPr>
              <w:rPr>
                <w:rFonts w:ascii="宋体" w:hAnsi="宋体" w:cs="宋体"/>
                <w:sz w:val="24"/>
              </w:rPr>
            </w:pPr>
          </w:p>
          <w:p w14:paraId="12C5BA05" w14:textId="0786831D" w:rsidR="003A24B5" w:rsidRDefault="003A24B5" w:rsidP="00026FE9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Smokerpaper.c</w:t>
            </w:r>
          </w:p>
          <w:p w14:paraId="4E60A290" w14:textId="677C2BB0" w:rsidR="003A24B5" w:rsidRDefault="003A24B5" w:rsidP="00026FE9">
            <w:pPr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E63E24" wp14:editId="2CEAD7E0">
                  <wp:extent cx="5130800" cy="2361565"/>
                  <wp:effectExtent l="0" t="0" r="0" b="63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36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213E7B" w14:textId="173AF974" w:rsidR="003A24B5" w:rsidRDefault="003A24B5" w:rsidP="00026FE9">
            <w:pPr>
              <w:rPr>
                <w:rFonts w:ascii="宋体" w:hAnsi="宋体" w:cs="宋体" w:hint="eastAsia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7263724" wp14:editId="201E30B4">
                  <wp:extent cx="5130800" cy="1402715"/>
                  <wp:effectExtent l="0" t="0" r="0" b="698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140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4F56D9" w14:textId="77777777" w:rsidR="003A24B5" w:rsidRDefault="003A24B5" w:rsidP="00026FE9">
            <w:pPr>
              <w:rPr>
                <w:rFonts w:ascii="宋体" w:hAnsi="宋体" w:cs="宋体" w:hint="eastAsia"/>
                <w:sz w:val="24"/>
              </w:rPr>
            </w:pPr>
          </w:p>
          <w:p w14:paraId="1C17771D" w14:textId="77777777" w:rsidR="00C42AEE" w:rsidRPr="00C42AEE" w:rsidRDefault="00C42AEE" w:rsidP="0052598B">
            <w:pPr>
              <w:rPr>
                <w:rFonts w:ascii="宋体" w:hAnsi="宋体" w:cs="宋体"/>
                <w:sz w:val="24"/>
              </w:rPr>
            </w:pPr>
          </w:p>
        </w:tc>
      </w:tr>
      <w:tr w:rsidR="000D0786" w14:paraId="24C01E16" w14:textId="77777777">
        <w:trPr>
          <w:trHeight w:val="1998"/>
        </w:trPr>
        <w:tc>
          <w:tcPr>
            <w:tcW w:w="82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ECF2D" w14:textId="7717177D" w:rsidR="000D0786" w:rsidRDefault="00C42AEE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lastRenderedPageBreak/>
              <w:t>结论分析与体会：</w:t>
            </w:r>
          </w:p>
          <w:p w14:paraId="4BED02FB" w14:textId="2AB2C5D0" w:rsidR="00E955EA" w:rsidRDefault="00E955EA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6E160F3D" w14:textId="420A1A3B" w:rsidR="00D27D31" w:rsidRDefault="006F289F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【对大纲代码的理解】</w:t>
            </w:r>
          </w:p>
          <w:p w14:paraId="150E0F82" w14:textId="4BDA8AAE" w:rsidR="00F735B4" w:rsidRDefault="00F735B4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1A070BFB" w14:textId="0A431E48" w:rsidR="0038476F" w:rsidRDefault="0038476F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首先分析生产者代码consumer</w:t>
            </w:r>
            <w:r>
              <w:rPr>
                <w:rFonts w:ascii="黑体" w:eastAsia="黑体" w:hAnsi="Times"/>
                <w:sz w:val="24"/>
                <w:szCs w:val="20"/>
              </w:rPr>
              <w:t>.c</w:t>
            </w:r>
            <w:r>
              <w:rPr>
                <w:rFonts w:ascii="黑体" w:eastAsia="黑体" w:hAnsi="Times" w:hint="eastAsia"/>
                <w:sz w:val="24"/>
                <w:szCs w:val="20"/>
              </w:rPr>
              <w:t>：</w:t>
            </w:r>
          </w:p>
          <w:p w14:paraId="4BED53D2" w14:textId="58865060" w:rsidR="0038476F" w:rsidRDefault="0038476F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首先是一些基本的定义:</w:t>
            </w:r>
          </w:p>
          <w:p w14:paraId="33C657F4" w14:textId="073F6C79" w:rsidR="0038476F" w:rsidRDefault="0038476F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进程休眠时间（控制进程执行速度）、设置共享内存参数（缓冲区</w:t>
            </w:r>
            <w:r w:rsidR="00E11000">
              <w:rPr>
                <w:rFonts w:ascii="黑体" w:eastAsia="黑体" w:hAnsi="Times" w:hint="eastAsia"/>
                <w:sz w:val="24"/>
                <w:szCs w:val="20"/>
              </w:rPr>
              <w:t>起始位置、长度、指针数、权限）、缓冲区首地址指针、放置产品位置指针、信号量（生产者/消费者 同步/互斥）等等</w:t>
            </w:r>
          </w:p>
          <w:p w14:paraId="273123CB" w14:textId="59470DD6" w:rsidR="00E11000" w:rsidRDefault="00E11000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随后进入循环：</w:t>
            </w:r>
            <w:r>
              <w:rPr>
                <w:rFonts w:ascii="黑体" w:eastAsia="黑体" w:hAnsi="Times"/>
                <w:sz w:val="24"/>
                <w:szCs w:val="20"/>
              </w:rPr>
              <w:br/>
            </w:r>
            <w:r>
              <w:rPr>
                <w:rFonts w:ascii="黑体" w:eastAsia="黑体" w:hAnsi="Times" w:hint="eastAsia"/>
                <w:sz w:val="24"/>
                <w:szCs w:val="20"/>
              </w:rPr>
              <w:t>首先利用down函数请求操作，如果缓冲区满或者另一生产者在放置产品，则进程阻塞，如果没有，则--后此进程开始执行</w:t>
            </w:r>
          </w:p>
          <w:p w14:paraId="15EAAE7A" w14:textId="62A09E13" w:rsidR="00E11000" w:rsidRDefault="00E11000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执行过程是向缓冲区写入字符，字符按照‘A’加上指针数来形成B</w:t>
            </w:r>
            <w:r>
              <w:rPr>
                <w:rFonts w:ascii="黑体" w:eastAsia="黑体" w:hAnsi="Times"/>
                <w:sz w:val="24"/>
                <w:szCs w:val="20"/>
              </w:rPr>
              <w:t>/C</w:t>
            </w:r>
            <w:r>
              <w:rPr>
                <w:rFonts w:ascii="黑体" w:eastAsia="黑体" w:hAnsi="Times" w:hint="eastAsia"/>
                <w:sz w:val="24"/>
                <w:szCs w:val="20"/>
              </w:rPr>
              <w:t>/D……</w:t>
            </w:r>
          </w:p>
          <w:p w14:paraId="46DD349D" w14:textId="50412C17" w:rsidR="00E11000" w:rsidRDefault="00963E45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执行完后指针指向的存放位置下移，随后利用up函数++，告知本进程结束，阻塞的生产者或者消费者可以开始。</w:t>
            </w:r>
          </w:p>
          <w:p w14:paraId="6F454C2A" w14:textId="3F2F7BBA" w:rsidR="00963E45" w:rsidRDefault="00963E45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睡眠设定时间后重新开始上述流程。</w:t>
            </w:r>
          </w:p>
          <w:p w14:paraId="1BAA644A" w14:textId="72D63CED" w:rsidR="00963E45" w:rsidRDefault="00963E45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1FEC4C55" w14:textId="6EB294D7" w:rsidR="00963E45" w:rsidRDefault="00963E45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消费者代码consumer.</w:t>
            </w:r>
            <w:r>
              <w:rPr>
                <w:rFonts w:ascii="黑体" w:eastAsia="黑体" w:hAnsi="Times"/>
                <w:sz w:val="24"/>
                <w:szCs w:val="20"/>
              </w:rPr>
              <w:t>c</w:t>
            </w:r>
            <w:r>
              <w:rPr>
                <w:rFonts w:ascii="黑体" w:eastAsia="黑体" w:hAnsi="Times" w:hint="eastAsia"/>
                <w:sz w:val="24"/>
                <w:szCs w:val="20"/>
              </w:rPr>
              <w:t>的执行流程大致与上面相同，区别在于：</w:t>
            </w:r>
          </w:p>
          <w:p w14:paraId="5404E887" w14:textId="223897C2" w:rsidR="00963E45" w:rsidRDefault="00963E45">
            <w:pPr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生产者执行前阻塞生产者，执行后唤醒生产者；</w:t>
            </w:r>
          </w:p>
          <w:p w14:paraId="7B7CE2B2" w14:textId="0C2AD25E" w:rsidR="00963E45" w:rsidRDefault="00963E45" w:rsidP="00963E45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生产者执行前</w:t>
            </w:r>
            <w:r>
              <w:rPr>
                <w:rFonts w:ascii="黑体" w:eastAsia="黑体" w:hAnsi="Times" w:hint="eastAsia"/>
                <w:sz w:val="24"/>
                <w:szCs w:val="20"/>
              </w:rPr>
              <w:t>受缓冲区是否满影响；</w:t>
            </w:r>
          </w:p>
          <w:p w14:paraId="61D50CF4" w14:textId="339AADD6" w:rsidR="00963E45" w:rsidRDefault="00593DD8" w:rsidP="00963E45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生产者执行后唤醒消费者</w:t>
            </w:r>
            <w:r w:rsidR="00665758">
              <w:rPr>
                <w:rFonts w:ascii="黑体" w:eastAsia="黑体" w:hAnsi="Times" w:hint="eastAsia"/>
                <w:sz w:val="24"/>
                <w:szCs w:val="20"/>
              </w:rPr>
              <w:t>（告知缓冲区已有值）</w:t>
            </w:r>
            <w:r w:rsidR="00504483">
              <w:rPr>
                <w:rFonts w:ascii="黑体" w:eastAsia="黑体" w:hAnsi="Times" w:hint="eastAsia"/>
                <w:sz w:val="24"/>
                <w:szCs w:val="20"/>
              </w:rPr>
              <w:t>（缓冲区自己并没有信号量）</w:t>
            </w:r>
          </w:p>
          <w:p w14:paraId="423F532A" w14:textId="77777777" w:rsidR="00504483" w:rsidRDefault="00504483" w:rsidP="00963E45">
            <w:pPr>
              <w:rPr>
                <w:rFonts w:ascii="黑体" w:eastAsia="黑体" w:hAnsi="Times" w:hint="eastAsia"/>
                <w:sz w:val="24"/>
                <w:szCs w:val="20"/>
              </w:rPr>
            </w:pPr>
          </w:p>
          <w:p w14:paraId="30789ACD" w14:textId="4DA858B8" w:rsidR="00665758" w:rsidRDefault="00665758" w:rsidP="00665758">
            <w:pPr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lastRenderedPageBreak/>
              <w:t>消费者执行前阻塞消费者，执行后唤醒消费者；</w:t>
            </w:r>
          </w:p>
          <w:p w14:paraId="1DD77D59" w14:textId="1BE47627" w:rsidR="00665758" w:rsidRDefault="00665758" w:rsidP="00665758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消费者执行前受缓冲区是否</w:t>
            </w:r>
            <w:r>
              <w:rPr>
                <w:rFonts w:ascii="黑体" w:eastAsia="黑体" w:hAnsi="Times" w:hint="eastAsia"/>
                <w:sz w:val="24"/>
                <w:szCs w:val="20"/>
              </w:rPr>
              <w:t>空</w:t>
            </w:r>
            <w:r>
              <w:rPr>
                <w:rFonts w:ascii="黑体" w:eastAsia="黑体" w:hAnsi="Times" w:hint="eastAsia"/>
                <w:sz w:val="24"/>
                <w:szCs w:val="20"/>
              </w:rPr>
              <w:t>影响；</w:t>
            </w:r>
          </w:p>
          <w:p w14:paraId="304FF85C" w14:textId="6E13A652" w:rsidR="0038476F" w:rsidRDefault="00665758">
            <w:pPr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消费者执行后唤醒</w:t>
            </w:r>
            <w:r>
              <w:rPr>
                <w:rFonts w:ascii="黑体" w:eastAsia="黑体" w:hAnsi="Times" w:hint="eastAsia"/>
                <w:sz w:val="24"/>
                <w:szCs w:val="20"/>
              </w:rPr>
              <w:t>生产者（告知缓冲区非满）</w:t>
            </w:r>
          </w:p>
          <w:p w14:paraId="67C0F78E" w14:textId="70E5EC15" w:rsidR="0038476F" w:rsidRDefault="0038476F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3F9ED83E" w14:textId="77777777" w:rsidR="0038476F" w:rsidRDefault="0038476F">
            <w:pPr>
              <w:rPr>
                <w:rFonts w:ascii="黑体" w:eastAsia="黑体" w:hAnsi="Times" w:hint="eastAsia"/>
                <w:sz w:val="24"/>
                <w:szCs w:val="20"/>
              </w:rPr>
            </w:pPr>
          </w:p>
          <w:p w14:paraId="59BA662E" w14:textId="069472DD" w:rsidR="00F735B4" w:rsidRDefault="00CC59B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【独立实验分析】</w:t>
            </w:r>
          </w:p>
          <w:p w14:paraId="08074BB9" w14:textId="372F97D6" w:rsidR="006A4F04" w:rsidRDefault="006A4F0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独立实验与上述代码基本相同，</w:t>
            </w:r>
            <w:r w:rsidR="003A24B5">
              <w:rPr>
                <w:rFonts w:ascii="黑体" w:eastAsia="黑体" w:hAnsi="Times" w:hint="eastAsia"/>
                <w:sz w:val="24"/>
                <w:szCs w:val="20"/>
              </w:rPr>
              <w:t>区别在于：</w:t>
            </w:r>
          </w:p>
          <w:p w14:paraId="37E0C8D4" w14:textId="24B361C7" w:rsidR="003A24B5" w:rsidRDefault="003A24B5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生产者生产时</w:t>
            </w:r>
            <w:r w:rsidR="009A3408">
              <w:rPr>
                <w:rFonts w:ascii="黑体" w:eastAsia="黑体" w:hAnsi="Times" w:hint="eastAsia"/>
                <w:sz w:val="24"/>
                <w:szCs w:val="20"/>
              </w:rPr>
              <w:t>要在0~2中生产，分别代表生产胶水纸、胶水烟草和纸烟草。生产了不同类后应该打开不同类的消费者进程</w:t>
            </w:r>
          </w:p>
          <w:p w14:paraId="10BAC937" w14:textId="19428B59" w:rsidR="009A3408" w:rsidRDefault="009A3408">
            <w:pPr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消费者进程在读取的时候要判断来源是否是自己需要的，然后在进行是否读取的判断</w:t>
            </w:r>
          </w:p>
          <w:p w14:paraId="6D035221" w14:textId="3372BB4B" w:rsidR="00F735B4" w:rsidRDefault="00F735B4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5387F719" w14:textId="221F6588" w:rsidR="00F735B4" w:rsidRDefault="00F735B4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2986D804" w14:textId="5D79A79A" w:rsidR="00F735B4" w:rsidRDefault="005528DF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【结论分析】</w:t>
            </w:r>
          </w:p>
          <w:p w14:paraId="3CEBDEDC" w14:textId="76D8C27C" w:rsidR="00F735B4" w:rsidRDefault="00280FE0" w:rsidP="00280FE0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1.</w:t>
            </w:r>
            <w:r>
              <w:rPr>
                <w:rFonts w:hint="eastAsia"/>
              </w:rPr>
              <w:t xml:space="preserve"> </w:t>
            </w:r>
            <w:r w:rsidRPr="00280FE0">
              <w:rPr>
                <w:rFonts w:ascii="黑体" w:eastAsia="黑体" w:hAnsi="Times" w:hint="eastAsia"/>
                <w:sz w:val="24"/>
                <w:szCs w:val="20"/>
              </w:rPr>
              <w:t>操作系统中提供的并发进程同步机制是怎样实现和解决同步问题</w:t>
            </w:r>
            <w:r>
              <w:rPr>
                <w:rFonts w:ascii="黑体" w:eastAsia="黑体" w:hAnsi="Times" w:hint="eastAsia"/>
                <w:sz w:val="24"/>
                <w:szCs w:val="20"/>
              </w:rPr>
              <w:t>的？</w:t>
            </w:r>
          </w:p>
          <w:p w14:paraId="74AA0EB9" w14:textId="5B4B3197" w:rsidR="00280FE0" w:rsidRDefault="00280FE0" w:rsidP="00280FE0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在Linux操作系统中，可以使用PV操作来解决同步问题。例如本次实验中的up和down。通过设置信号量为1，随后如果有进程开始进入临界区，则将信号量-1变为0；如果有其他进程尝试进入临界区，则会发现信号量为0，则会进入循环等待，直到其他进程释放临界区资源，将信号量+</w:t>
            </w:r>
            <w:r>
              <w:rPr>
                <w:rFonts w:ascii="黑体" w:eastAsia="黑体" w:hAnsi="Times"/>
                <w:sz w:val="24"/>
                <w:szCs w:val="20"/>
              </w:rPr>
              <w:t>+</w:t>
            </w:r>
            <w:r>
              <w:rPr>
                <w:rFonts w:ascii="黑体" w:eastAsia="黑体" w:hAnsi="Times" w:hint="eastAsia"/>
                <w:sz w:val="24"/>
                <w:szCs w:val="20"/>
              </w:rPr>
              <w:t>；</w:t>
            </w:r>
          </w:p>
          <w:p w14:paraId="6EBA6404" w14:textId="7F9BD872" w:rsidR="00280FE0" w:rsidRDefault="00280FE0" w:rsidP="00280FE0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61EEDFF4" w14:textId="4F20E3B9" w:rsidR="00280FE0" w:rsidRDefault="00280FE0" w:rsidP="00280FE0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2.信号灯的初值：</w:t>
            </w:r>
          </w:p>
          <w:p w14:paraId="3BCD0E78" w14:textId="6991E322" w:rsidR="00280FE0" w:rsidRDefault="00280FE0" w:rsidP="00280FE0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初值代表了可用的资源量。</w:t>
            </w:r>
            <w:r w:rsidR="00EB0A2F">
              <w:rPr>
                <w:rFonts w:ascii="黑体" w:eastAsia="黑体" w:hAnsi="Times" w:hint="eastAsia"/>
                <w:sz w:val="24"/>
                <w:szCs w:val="20"/>
              </w:rPr>
              <w:t>例如本次实验中的缓冲区，设置了其初始值为8，代表了缓冲区可以存放8个大小的数值。</w:t>
            </w:r>
          </w:p>
          <w:p w14:paraId="1CC384B1" w14:textId="69440F1B" w:rsidR="00EB0A2F" w:rsidRDefault="00EB0A2F" w:rsidP="00280FE0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每次放入一个数值就将信号量减1，如果信号量为0代表存满，则进入阻塞状态。</w:t>
            </w:r>
          </w:p>
          <w:p w14:paraId="730480F5" w14:textId="61B767FC" w:rsidR="00EB0A2F" w:rsidRDefault="00EB0A2F" w:rsidP="00280FE0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每次读取信号量，就将信号量加1，如果有阻塞的写进程则被释放</w:t>
            </w:r>
          </w:p>
          <w:p w14:paraId="362C0568" w14:textId="77777777" w:rsidR="00EB0A2F" w:rsidRDefault="00EB0A2F" w:rsidP="00280FE0">
            <w:pPr>
              <w:rPr>
                <w:rFonts w:ascii="黑体" w:eastAsia="黑体" w:hAnsi="Times" w:hint="eastAsia"/>
                <w:sz w:val="24"/>
                <w:szCs w:val="20"/>
              </w:rPr>
            </w:pPr>
          </w:p>
          <w:p w14:paraId="62456180" w14:textId="1ABA5E98" w:rsidR="00F735B4" w:rsidRDefault="00F735B4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7ACBA0B1" w14:textId="77777777" w:rsidR="00F735B4" w:rsidRDefault="00F735B4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5F539676" w14:textId="77777777" w:rsidR="00C42AEE" w:rsidRDefault="00C42AEE">
            <w:pPr>
              <w:rPr>
                <w:rFonts w:ascii="黑体" w:eastAsia="黑体" w:hAnsi="Times"/>
                <w:sz w:val="24"/>
                <w:szCs w:val="20"/>
              </w:rPr>
            </w:pPr>
          </w:p>
        </w:tc>
      </w:tr>
    </w:tbl>
    <w:p w14:paraId="794EF713" w14:textId="77777777" w:rsidR="000D0786" w:rsidRPr="00C42AEE" w:rsidRDefault="000D0786" w:rsidP="00C42AEE">
      <w:pPr>
        <w:rPr>
          <w:sz w:val="24"/>
        </w:rPr>
      </w:pPr>
    </w:p>
    <w:sectPr w:rsidR="000D0786" w:rsidRPr="00C42AEE" w:rsidSect="0071718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B44B6A" w14:textId="77777777" w:rsidR="003F3651" w:rsidRDefault="003F3651" w:rsidP="00E159DF">
      <w:r>
        <w:separator/>
      </w:r>
    </w:p>
  </w:endnote>
  <w:endnote w:type="continuationSeparator" w:id="0">
    <w:p w14:paraId="483DAD0C" w14:textId="77777777" w:rsidR="003F3651" w:rsidRDefault="003F3651" w:rsidP="00E159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D507A3" w14:textId="77777777" w:rsidR="003F3651" w:rsidRDefault="003F3651" w:rsidP="00E159DF">
      <w:r>
        <w:separator/>
      </w:r>
    </w:p>
  </w:footnote>
  <w:footnote w:type="continuationSeparator" w:id="0">
    <w:p w14:paraId="62A47A60" w14:textId="77777777" w:rsidR="003F3651" w:rsidRDefault="003F3651" w:rsidP="00E159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D825868"/>
    <w:multiLevelType w:val="singleLevel"/>
    <w:tmpl w:val="ED82586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51B30834"/>
    <w:multiLevelType w:val="singleLevel"/>
    <w:tmpl w:val="51B30834"/>
    <w:lvl w:ilvl="0">
      <w:start w:val="2"/>
      <w:numFmt w:val="chineseCounting"/>
      <w:suff w:val="nothing"/>
      <w:lvlText w:val="%1．"/>
      <w:lvlJc w:val="left"/>
      <w:rPr>
        <w:rFonts w:hint="eastAsia"/>
      </w:rPr>
    </w:lvl>
  </w:abstractNum>
  <w:num w:numId="1" w16cid:durableId="1585844722">
    <w:abstractNumId w:val="1"/>
  </w:num>
  <w:num w:numId="2" w16cid:durableId="2441527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871C8"/>
    <w:rsid w:val="000242E1"/>
    <w:rsid w:val="00026FE9"/>
    <w:rsid w:val="000631F8"/>
    <w:rsid w:val="000A38EB"/>
    <w:rsid w:val="000D0786"/>
    <w:rsid w:val="000E5491"/>
    <w:rsid w:val="000F6E92"/>
    <w:rsid w:val="00175B70"/>
    <w:rsid w:val="001A557C"/>
    <w:rsid w:val="002422E3"/>
    <w:rsid w:val="0025316D"/>
    <w:rsid w:val="0028055F"/>
    <w:rsid w:val="00280FE0"/>
    <w:rsid w:val="00294652"/>
    <w:rsid w:val="002A6414"/>
    <w:rsid w:val="002D2C7B"/>
    <w:rsid w:val="002D50E7"/>
    <w:rsid w:val="0030525B"/>
    <w:rsid w:val="00323838"/>
    <w:rsid w:val="0032629A"/>
    <w:rsid w:val="00345E61"/>
    <w:rsid w:val="00361810"/>
    <w:rsid w:val="0036542A"/>
    <w:rsid w:val="0038476F"/>
    <w:rsid w:val="003871C8"/>
    <w:rsid w:val="00393D53"/>
    <w:rsid w:val="003A24B5"/>
    <w:rsid w:val="003D4D26"/>
    <w:rsid w:val="003D5E0B"/>
    <w:rsid w:val="003F0E63"/>
    <w:rsid w:val="003F3651"/>
    <w:rsid w:val="003F778B"/>
    <w:rsid w:val="00422059"/>
    <w:rsid w:val="004420CA"/>
    <w:rsid w:val="0047730E"/>
    <w:rsid w:val="004E7E55"/>
    <w:rsid w:val="004F1DE2"/>
    <w:rsid w:val="00504483"/>
    <w:rsid w:val="00520143"/>
    <w:rsid w:val="0052598B"/>
    <w:rsid w:val="0053334D"/>
    <w:rsid w:val="005528DF"/>
    <w:rsid w:val="00593C48"/>
    <w:rsid w:val="00593DD8"/>
    <w:rsid w:val="005A5F9F"/>
    <w:rsid w:val="005E3CE9"/>
    <w:rsid w:val="005E77AE"/>
    <w:rsid w:val="006031CE"/>
    <w:rsid w:val="00665758"/>
    <w:rsid w:val="006A4F04"/>
    <w:rsid w:val="006E463A"/>
    <w:rsid w:val="006F1082"/>
    <w:rsid w:val="006F289F"/>
    <w:rsid w:val="006F7715"/>
    <w:rsid w:val="0071718B"/>
    <w:rsid w:val="00725DE2"/>
    <w:rsid w:val="00752552"/>
    <w:rsid w:val="007D2E00"/>
    <w:rsid w:val="007F6359"/>
    <w:rsid w:val="00811ED7"/>
    <w:rsid w:val="008206B6"/>
    <w:rsid w:val="008914AC"/>
    <w:rsid w:val="008B0F7D"/>
    <w:rsid w:val="008D56F3"/>
    <w:rsid w:val="008F49CE"/>
    <w:rsid w:val="0090216E"/>
    <w:rsid w:val="00906453"/>
    <w:rsid w:val="009233FD"/>
    <w:rsid w:val="00963E45"/>
    <w:rsid w:val="00975AA5"/>
    <w:rsid w:val="0098126A"/>
    <w:rsid w:val="009A3408"/>
    <w:rsid w:val="009B60B6"/>
    <w:rsid w:val="00A15FE3"/>
    <w:rsid w:val="00A21D84"/>
    <w:rsid w:val="00A41966"/>
    <w:rsid w:val="00A63955"/>
    <w:rsid w:val="00A856D2"/>
    <w:rsid w:val="00A85C80"/>
    <w:rsid w:val="00AA293F"/>
    <w:rsid w:val="00AD7650"/>
    <w:rsid w:val="00AE325C"/>
    <w:rsid w:val="00B17924"/>
    <w:rsid w:val="00B559D9"/>
    <w:rsid w:val="00B74763"/>
    <w:rsid w:val="00BA7096"/>
    <w:rsid w:val="00BB3AFF"/>
    <w:rsid w:val="00BB6BCF"/>
    <w:rsid w:val="00BF1F06"/>
    <w:rsid w:val="00BF6EB3"/>
    <w:rsid w:val="00C11381"/>
    <w:rsid w:val="00C35EDD"/>
    <w:rsid w:val="00C42AEE"/>
    <w:rsid w:val="00C641C2"/>
    <w:rsid w:val="00C90BDB"/>
    <w:rsid w:val="00CC59B4"/>
    <w:rsid w:val="00CF6FF8"/>
    <w:rsid w:val="00D110A7"/>
    <w:rsid w:val="00D20BC4"/>
    <w:rsid w:val="00D27B2A"/>
    <w:rsid w:val="00D27D31"/>
    <w:rsid w:val="00D47CA9"/>
    <w:rsid w:val="00D868AD"/>
    <w:rsid w:val="00D9204B"/>
    <w:rsid w:val="00D942D6"/>
    <w:rsid w:val="00DF6DD4"/>
    <w:rsid w:val="00E11000"/>
    <w:rsid w:val="00E159DF"/>
    <w:rsid w:val="00E3374F"/>
    <w:rsid w:val="00E955EA"/>
    <w:rsid w:val="00EB0A2F"/>
    <w:rsid w:val="00EE6C35"/>
    <w:rsid w:val="00F03357"/>
    <w:rsid w:val="00F735B4"/>
    <w:rsid w:val="00F7365E"/>
    <w:rsid w:val="05DA49B3"/>
    <w:rsid w:val="0FB7652E"/>
    <w:rsid w:val="13034A8B"/>
    <w:rsid w:val="134C46E8"/>
    <w:rsid w:val="17813888"/>
    <w:rsid w:val="1BBB32D6"/>
    <w:rsid w:val="20833D47"/>
    <w:rsid w:val="21071DFF"/>
    <w:rsid w:val="22B572C5"/>
    <w:rsid w:val="23280C0C"/>
    <w:rsid w:val="24DC5F6D"/>
    <w:rsid w:val="2A2E484D"/>
    <w:rsid w:val="2BD71D32"/>
    <w:rsid w:val="31640F3A"/>
    <w:rsid w:val="35A22591"/>
    <w:rsid w:val="37CC3AFE"/>
    <w:rsid w:val="38AD1EC3"/>
    <w:rsid w:val="3909420F"/>
    <w:rsid w:val="3B5B200E"/>
    <w:rsid w:val="3DC95C12"/>
    <w:rsid w:val="3E731ECD"/>
    <w:rsid w:val="41EB56E0"/>
    <w:rsid w:val="424353DB"/>
    <w:rsid w:val="43C41A20"/>
    <w:rsid w:val="44B44C02"/>
    <w:rsid w:val="47AA3215"/>
    <w:rsid w:val="47CD4FD0"/>
    <w:rsid w:val="4A9D4BA9"/>
    <w:rsid w:val="4B6E11C3"/>
    <w:rsid w:val="4BDD2FD4"/>
    <w:rsid w:val="4DE23999"/>
    <w:rsid w:val="5AD209AB"/>
    <w:rsid w:val="613B5ADD"/>
    <w:rsid w:val="64CE2684"/>
    <w:rsid w:val="659011FC"/>
    <w:rsid w:val="6F555FAC"/>
    <w:rsid w:val="72B00452"/>
    <w:rsid w:val="73C45BA5"/>
    <w:rsid w:val="77257226"/>
    <w:rsid w:val="77C94C21"/>
    <w:rsid w:val="78DC1729"/>
    <w:rsid w:val="7A7505B2"/>
    <w:rsid w:val="7A8767B3"/>
    <w:rsid w:val="7E2B4C8D"/>
    <w:rsid w:val="7FAF2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5485778"/>
  <w15:docId w15:val="{4208CF77-BA60-4204-B2D0-F831D2F5D4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476F"/>
    <w:pPr>
      <w:widowControl w:val="0"/>
      <w:jc w:val="both"/>
    </w:pPr>
    <w:rPr>
      <w:rFonts w:ascii="Calibri" w:hAnsi="Calibri" w:cs="Calibri"/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03357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F03357"/>
    <w:rPr>
      <w:rFonts w:ascii="Calibri" w:hAnsi="Calibri" w:cs="Calibri"/>
      <w:kern w:val="2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E159D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E159DF"/>
    <w:rPr>
      <w:rFonts w:ascii="Calibri" w:hAnsi="Calibri" w:cs="Calibri"/>
      <w:kern w:val="2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E159D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E159DF"/>
    <w:rPr>
      <w:rFonts w:ascii="Calibri" w:hAnsi="Calibri" w:cs="Calibr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49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9352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522616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97984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3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18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1990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4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417699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7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9033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86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76116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35144">
          <w:marLeft w:val="85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475739">
          <w:marLeft w:val="85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93861">
          <w:marLeft w:val="85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6BCCBDF-95C5-4A10-B391-44846671FD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2002</TotalTime>
  <Pages>1</Pages>
  <Words>339</Words>
  <Characters>1938</Characters>
  <Application>Microsoft Office Word</Application>
  <DocSecurity>0</DocSecurity>
  <Lines>16</Lines>
  <Paragraphs>4</Paragraphs>
  <ScaleCrop>false</ScaleCrop>
  <Company/>
  <LinksUpToDate>false</LinksUpToDate>
  <CharactersWithSpaces>2273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>贾 星宇</cp:lastModifiedBy>
  <cp:revision>48</cp:revision>
  <dcterms:created xsi:type="dcterms:W3CDTF">2018-10-09T11:45:00Z</dcterms:created>
  <dcterms:modified xsi:type="dcterms:W3CDTF">2022-04-30T12:00:00Z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2052-11.1.0.8013</vt:lpwstr>
  </property>
  <property fmtid="{D5CDD505-2E9C-101B-9397-08002B2CF9AE}" pid="3" name="KSORubyTemplateID" linkTarget="0">
    <vt:lpwstr>6</vt:lpwstr>
  </property>
</Properties>
</file>